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E6" w:rsidRPr="00284AE6" w:rsidRDefault="00EC3990" w:rsidP="00284AE6">
      <w:pPr>
        <w:shd w:val="clear" w:color="auto" w:fill="FDFEFE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90988"/>
          <w:sz w:val="37"/>
          <w:szCs w:val="37"/>
          <w:lang w:eastAsia="ru-RU"/>
        </w:rPr>
      </w:pPr>
      <w:r w:rsidRPr="00284AE6">
        <w:rPr>
          <w:rFonts w:ascii="Georgia" w:eastAsia="Times New Roman" w:hAnsi="Georgia" w:cs="Times New Roman"/>
          <w:b/>
          <w:bCs/>
          <w:color w:val="090988"/>
          <w:sz w:val="37"/>
          <w:szCs w:val="37"/>
          <w:lang w:eastAsia="ru-RU"/>
        </w:rPr>
        <w:fldChar w:fldCharType="begin"/>
      </w:r>
      <w:r w:rsidR="00284AE6" w:rsidRPr="00284AE6">
        <w:rPr>
          <w:rFonts w:ascii="Georgia" w:eastAsia="Times New Roman" w:hAnsi="Georgia" w:cs="Times New Roman"/>
          <w:b/>
          <w:bCs/>
          <w:color w:val="090988"/>
          <w:sz w:val="37"/>
          <w:szCs w:val="37"/>
          <w:lang w:eastAsia="ru-RU"/>
        </w:rPr>
        <w:instrText xml:space="preserve"> HYPERLINK "http://www.razvitierebenka.com/2014/07/Didakticheskie-igry-po-matematike.Cvetnye-schjotnye-palochki.html" </w:instrText>
      </w:r>
      <w:r w:rsidRPr="00284AE6">
        <w:rPr>
          <w:rFonts w:ascii="Georgia" w:eastAsia="Times New Roman" w:hAnsi="Georgia" w:cs="Times New Roman"/>
          <w:b/>
          <w:bCs/>
          <w:color w:val="090988"/>
          <w:sz w:val="37"/>
          <w:szCs w:val="37"/>
          <w:lang w:eastAsia="ru-RU"/>
        </w:rPr>
        <w:fldChar w:fldCharType="separate"/>
      </w:r>
      <w:r w:rsidR="00284AE6" w:rsidRPr="00284AE6">
        <w:rPr>
          <w:rFonts w:ascii="Georgia" w:eastAsia="Times New Roman" w:hAnsi="Georgia" w:cs="Times New Roman"/>
          <w:b/>
          <w:bCs/>
          <w:color w:val="090988"/>
          <w:sz w:val="37"/>
          <w:lang w:eastAsia="ru-RU"/>
        </w:rPr>
        <w:t>Дидактические игры по математике. Цветные счётные палочки</w:t>
      </w:r>
      <w:r w:rsidRPr="00284AE6">
        <w:rPr>
          <w:rFonts w:ascii="Georgia" w:eastAsia="Times New Roman" w:hAnsi="Georgia" w:cs="Times New Roman"/>
          <w:b/>
          <w:bCs/>
          <w:color w:val="090988"/>
          <w:sz w:val="37"/>
          <w:szCs w:val="37"/>
          <w:lang w:eastAsia="ru-RU"/>
        </w:rPr>
        <w:fldChar w:fldCharType="end"/>
      </w:r>
    </w:p>
    <w:p w:rsidR="00284AE6" w:rsidRPr="00284AE6" w:rsidRDefault="00284AE6" w:rsidP="00284AE6">
      <w:pPr>
        <w:shd w:val="clear" w:color="auto" w:fill="FDFEFE"/>
        <w:spacing w:after="240" w:line="240" w:lineRule="auto"/>
        <w:rPr>
          <w:rFonts w:ascii="Arial" w:eastAsia="Times New Roman" w:hAnsi="Arial" w:cs="Arial"/>
          <w:color w:val="272727"/>
          <w:lang w:eastAsia="ru-RU"/>
        </w:rPr>
      </w:pPr>
      <w:r w:rsidRPr="00284AE6">
        <w:rPr>
          <w:rFonts w:ascii="Arial" w:eastAsia="Times New Roman" w:hAnsi="Arial" w:cs="Arial"/>
          <w:color w:val="272727"/>
          <w:lang w:eastAsia="ru-RU"/>
        </w:rPr>
        <w:t>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>
        <w:rPr>
          <w:rFonts w:ascii="Arial" w:eastAsia="Times New Roman" w:hAnsi="Arial" w:cs="Arial"/>
          <w:noProof/>
          <w:color w:val="090988"/>
          <w:lang w:eastAsia="ru-RU"/>
        </w:rPr>
        <w:drawing>
          <wp:inline distT="0" distB="0" distL="0" distR="0">
            <wp:extent cx="3051810" cy="2286000"/>
            <wp:effectExtent l="19050" t="0" r="0" b="0"/>
            <wp:docPr id="1" name="Рисунок 1" descr="http://3.bp.blogspot.com/-sfsteZi8q6w/U9qdNAUA-JI/AAAAAAAAV10/c4bYNSFMtQ4/s1600/%D0%A1%D1%87%D1%91%D1%82%D0%BD%D1%8B%D0%B5-%D0%BF%D0%B0%D0%BB%D0%BE%D1%87%D0%BA%D0%B8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sfsteZi8q6w/U9qdNAUA-JI/AAAAAAAAV10/c4bYNSFMtQ4/s1600/%D0%A1%D1%87%D1%91%D1%82%D0%BD%D1%8B%D0%B5-%D0%BF%D0%B0%D0%BB%D0%BE%D1%87%D0%BA%D0%B8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72727"/>
          <w:lang w:eastAsia="ru-RU"/>
        </w:rPr>
        <w:t xml:space="preserve">Данные игры можно проводить 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дома,  с палочками (можно использовать спички без серы). Их называют задачами на смекалку геометрического характера, так как в ходе решения, как правило, идет преобразование одних фигур в другие, а не только изменение их количества. </w:t>
      </w:r>
      <w:r w:rsidRPr="00284AE6">
        <w:rPr>
          <w:rFonts w:ascii="Arial" w:eastAsia="Times New Roman" w:hAnsi="Arial" w:cs="Arial"/>
          <w:color w:val="272727"/>
          <w:lang w:eastAsia="ru-RU"/>
        </w:rPr>
        <w:br/>
        <w:t>Для проведения дидактических игр по математике нам понадобится: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i/>
          <w:iCs/>
          <w:color w:val="272727"/>
          <w:lang w:eastAsia="ru-RU"/>
        </w:rPr>
        <w:t>- счётные палочки (15-20 штук)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bookmarkStart w:id="0" w:name="more"/>
      <w:bookmarkEnd w:id="0"/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sz w:val="36"/>
          <w:szCs w:val="36"/>
          <w:lang w:eastAsia="ru-RU"/>
        </w:rPr>
        <w:t>Цель математических игр: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  <w:t>Ребенок упражняется в составлении геометрических фигур на плоскости стола. Ребенок анализирует и обследует фигуры зрительно-осязаемым способом.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sz w:val="36"/>
          <w:szCs w:val="36"/>
          <w:lang w:eastAsia="ru-RU"/>
        </w:rPr>
        <w:t>Математические Задания:</w:t>
      </w:r>
    </w:p>
    <w:p w:rsidR="00284AE6" w:rsidRPr="00284AE6" w:rsidRDefault="00284AE6" w:rsidP="00284AE6">
      <w:pPr>
        <w:shd w:val="clear" w:color="auto" w:fill="FDFEFE"/>
        <w:spacing w:after="0" w:line="240" w:lineRule="auto"/>
        <w:rPr>
          <w:rFonts w:ascii="Arial" w:eastAsia="Times New Roman" w:hAnsi="Arial" w:cs="Arial"/>
          <w:color w:val="272727"/>
          <w:lang w:eastAsia="ru-RU"/>
        </w:rPr>
      </w:pP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 xml:space="preserve">1. </w:t>
      </w:r>
      <w:r w:rsidRPr="00284AE6">
        <w:rPr>
          <w:rFonts w:ascii="Arial" w:eastAsia="Times New Roman" w:hAnsi="Arial" w:cs="Arial"/>
          <w:color w:val="272727"/>
          <w:lang w:eastAsia="ru-RU"/>
        </w:rPr>
        <w:t>Составить 2 равных треугольника из 5 палочек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 xml:space="preserve">2. </w:t>
      </w:r>
      <w:r w:rsidRPr="00284AE6">
        <w:rPr>
          <w:rFonts w:ascii="Arial" w:eastAsia="Times New Roman" w:hAnsi="Arial" w:cs="Arial"/>
          <w:color w:val="272727"/>
          <w:lang w:eastAsia="ru-RU"/>
        </w:rPr>
        <w:t>Составить 2 равных квадрата из 7 палочек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3.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Составить 3 равных треугольника из 7 палочек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 xml:space="preserve">4. </w:t>
      </w:r>
      <w:r w:rsidRPr="00284AE6">
        <w:rPr>
          <w:rFonts w:ascii="Arial" w:eastAsia="Times New Roman" w:hAnsi="Arial" w:cs="Arial"/>
          <w:color w:val="272727"/>
          <w:lang w:eastAsia="ru-RU"/>
        </w:rPr>
        <w:t>Составить 4 равных треугольника из 9 палочек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5.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Составить 3 равных квадрата из 10 палочек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6.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Из 5 палочек составить квадрат и 2 равных треугольника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7.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Из 9 палочек составить квадрат и 4 треугольника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8.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</w:t>
      </w:r>
      <w:proofErr w:type="gramStart"/>
      <w:r w:rsidRPr="00284AE6">
        <w:rPr>
          <w:rFonts w:ascii="Arial" w:eastAsia="Times New Roman" w:hAnsi="Arial" w:cs="Arial"/>
          <w:color w:val="272727"/>
          <w:lang w:eastAsia="ru-RU"/>
        </w:rPr>
        <w:t>Из 9 палочек составить 2 квадрата и 4 равных треугольника (из 7 палочек составляют 2 квадрата и делят на треугольники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9.</w:t>
      </w:r>
      <w:proofErr w:type="gramEnd"/>
      <w:r w:rsidRPr="00284AE6">
        <w:rPr>
          <w:rFonts w:ascii="Arial" w:eastAsia="Times New Roman" w:hAnsi="Arial" w:cs="Arial"/>
          <w:color w:val="272727"/>
          <w:lang w:eastAsia="ru-RU"/>
        </w:rPr>
        <w:t xml:space="preserve"> Из 10 палочек составить 2 квадрата: большой и маленький (маленький квадрат составляется из 2 палочек внутри большого).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10.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Из 9 палочек составить 5 треугольников (4 маленьких треугольника, полученных в результате </w:t>
      </w:r>
      <w:proofErr w:type="spellStart"/>
      <w:r w:rsidRPr="00284AE6">
        <w:rPr>
          <w:rFonts w:ascii="Arial" w:eastAsia="Times New Roman" w:hAnsi="Arial" w:cs="Arial"/>
          <w:color w:val="272727"/>
          <w:lang w:eastAsia="ru-RU"/>
        </w:rPr>
        <w:t>при-строения</w:t>
      </w:r>
      <w:proofErr w:type="spellEnd"/>
      <w:r w:rsidRPr="00284AE6">
        <w:rPr>
          <w:rFonts w:ascii="Arial" w:eastAsia="Times New Roman" w:hAnsi="Arial" w:cs="Arial"/>
          <w:color w:val="272727"/>
          <w:lang w:eastAsia="ru-RU"/>
        </w:rPr>
        <w:t>, образуют 1 большой).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11.</w:t>
      </w:r>
      <w:r w:rsidRPr="00284AE6">
        <w:rPr>
          <w:rFonts w:ascii="Arial" w:eastAsia="Times New Roman" w:hAnsi="Arial" w:cs="Arial"/>
          <w:color w:val="272727"/>
          <w:lang w:eastAsia="ru-RU"/>
        </w:rPr>
        <w:t>  Составить квадрат и треугольник маленького размера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12.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Составить маленький и большой квадраты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lang w:eastAsia="ru-RU"/>
        </w:rPr>
        <w:t>13.</w:t>
      </w:r>
      <w:r w:rsidRPr="00284AE6">
        <w:rPr>
          <w:rFonts w:ascii="Arial" w:eastAsia="Times New Roman" w:hAnsi="Arial" w:cs="Arial"/>
          <w:color w:val="272727"/>
          <w:lang w:eastAsia="ru-RU"/>
        </w:rPr>
        <w:t xml:space="preserve"> Составить прямоугольник, </w:t>
      </w:r>
      <w:proofErr w:type="gramStart"/>
      <w:r w:rsidRPr="00284AE6">
        <w:rPr>
          <w:rFonts w:ascii="Arial" w:eastAsia="Times New Roman" w:hAnsi="Arial" w:cs="Arial"/>
          <w:color w:val="272727"/>
          <w:lang w:eastAsia="ru-RU"/>
        </w:rPr>
        <w:t>верхняя</w:t>
      </w:r>
      <w:proofErr w:type="gramEnd"/>
      <w:r w:rsidRPr="00284AE6">
        <w:rPr>
          <w:rFonts w:ascii="Arial" w:eastAsia="Times New Roman" w:hAnsi="Arial" w:cs="Arial"/>
          <w:color w:val="272727"/>
          <w:lang w:eastAsia="ru-RU"/>
        </w:rPr>
        <w:t xml:space="preserve"> и нижняя стороны которого будут равны 3 палочкам, а левая и правая – 2.</w:t>
      </w:r>
    </w:p>
    <w:p w:rsidR="00284AE6" w:rsidRPr="00284AE6" w:rsidRDefault="00284AE6" w:rsidP="00284AE6">
      <w:pPr>
        <w:shd w:val="clear" w:color="auto" w:fill="FDFEFE"/>
        <w:spacing w:after="0" w:line="240" w:lineRule="auto"/>
        <w:jc w:val="center"/>
        <w:rPr>
          <w:rFonts w:ascii="Arial" w:eastAsia="Times New Roman" w:hAnsi="Arial" w:cs="Arial"/>
          <w:color w:val="272727"/>
          <w:lang w:eastAsia="ru-RU"/>
        </w:rPr>
      </w:pPr>
      <w:r>
        <w:rPr>
          <w:rFonts w:ascii="Arial" w:eastAsia="Times New Roman" w:hAnsi="Arial" w:cs="Arial"/>
          <w:noProof/>
          <w:color w:val="090988"/>
          <w:lang w:eastAsia="ru-RU"/>
        </w:rPr>
        <w:lastRenderedPageBreak/>
        <w:drawing>
          <wp:inline distT="0" distB="0" distL="0" distR="0">
            <wp:extent cx="1903095" cy="1424940"/>
            <wp:effectExtent l="19050" t="0" r="1905" b="0"/>
            <wp:docPr id="2" name="Рисунок 2" descr="http://3.bp.blogspot.com/-gL6t0-1tuX8/U9qdnoUdR8I/AAAAAAAAV18/STulbgDwyUw/s1600/%D1%82%D1%80%D0%B5%D1%83%D0%B3%D0%BE%D0%BB%D1%8C%D0%BD%D0%B8%D0%BA-%D0%BF%D0%B0%D0%BB%D0%BE%D1%87%D0%BA%D0%B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gL6t0-1tuX8/U9qdnoUdR8I/AAAAAAAAV18/STulbgDwyUw/s1600/%D1%82%D1%80%D0%B5%D1%83%D0%B3%D0%BE%D0%BB%D1%8C%D0%BD%D0%B8%D0%BA-%D0%BF%D0%B0%D0%BB%D0%BE%D1%87%D0%BA%D0%B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E6">
        <w:rPr>
          <w:rFonts w:ascii="Arial" w:eastAsia="Times New Roman" w:hAnsi="Arial" w:cs="Arial"/>
          <w:color w:val="272727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lang w:eastAsia="ru-RU"/>
        </w:rPr>
        <w:drawing>
          <wp:inline distT="0" distB="0" distL="0" distR="0">
            <wp:extent cx="1903095" cy="1424940"/>
            <wp:effectExtent l="19050" t="0" r="1905" b="0"/>
            <wp:docPr id="3" name="Рисунок 3" descr="http://4.bp.blogspot.com/-Yqo4rHrW4uY/U9qdo_VqVGI/AAAAAAAAV2E/LxQOnhU2RmI/s1600/%D0%BA%D0%B2%D0%B0%D0%B4%D1%80%D0%B0%D1%82-%D0%BF%D0%B0%D0%BB%D0%BE%D1%87%D0%BA%D0%B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Yqo4rHrW4uY/U9qdo_VqVGI/AAAAAAAAV2E/LxQOnhU2RmI/s1600/%D0%BA%D0%B2%D0%B0%D0%B4%D1%80%D0%B0%D1%82-%D0%BF%D0%B0%D0%BB%D0%BE%D1%87%D0%BA%D0%B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E6" w:rsidRPr="00284AE6" w:rsidRDefault="00284AE6" w:rsidP="00284AE6">
      <w:pPr>
        <w:shd w:val="clear" w:color="auto" w:fill="FDFEFE"/>
        <w:spacing w:after="240" w:line="240" w:lineRule="auto"/>
        <w:rPr>
          <w:rFonts w:ascii="Arial" w:eastAsia="Times New Roman" w:hAnsi="Arial" w:cs="Arial"/>
          <w:color w:val="272727"/>
          <w:lang w:eastAsia="ru-RU"/>
        </w:rPr>
      </w:pPr>
      <w:r w:rsidRPr="00284AE6">
        <w:rPr>
          <w:rFonts w:ascii="Arial" w:eastAsia="Times New Roman" w:hAnsi="Arial" w:cs="Arial"/>
          <w:b/>
          <w:bCs/>
          <w:color w:val="272727"/>
          <w:sz w:val="36"/>
          <w:szCs w:val="36"/>
          <w:lang w:eastAsia="ru-RU"/>
        </w:rPr>
        <w:br/>
        <w:t>Задаём вопросы: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sz w:val="36"/>
          <w:szCs w:val="36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t>Сколько палочек потребовалось для составления квадрата? Треугольника? Почему? Покажите стороны, углы, вершины фигур.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  <w:t>Почему левая, правая, верхняя и нижняя стороны квадрата составлены из одного и того же количества палочек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b/>
          <w:bCs/>
          <w:color w:val="272727"/>
          <w:sz w:val="36"/>
          <w:szCs w:val="36"/>
          <w:lang w:eastAsia="ru-RU"/>
        </w:rPr>
        <w:t>Игры и упражнения с цветными счетными палочками: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  <w:t> Из цветных счетных палочек дети составляют различные изображения, геометрические фигуры, элементарно видоизменяют их. Даются задания с последующим усложнением.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  <w:t>Дети составляют из палочек сначала предметные изображения: дома, кораблики, несложные постройки, предметы мебели, после этого геометрические фигуры: квадраты, треугольники, прямоугольники и четырехугольники разных размеров и с различным соотношением сторон, а затем - снова различные предметные изображения.</w:t>
      </w:r>
      <w:r w:rsidRPr="00284AE6">
        <w:rPr>
          <w:rFonts w:ascii="Arial" w:eastAsia="Times New Roman" w:hAnsi="Arial" w:cs="Arial"/>
          <w:color w:val="272727"/>
          <w:lang w:eastAsia="ru-RU"/>
        </w:rPr>
        <w:br/>
      </w:r>
      <w:r w:rsidRPr="00284AE6">
        <w:rPr>
          <w:rFonts w:ascii="Arial" w:eastAsia="Times New Roman" w:hAnsi="Arial" w:cs="Arial"/>
          <w:color w:val="272727"/>
          <w:lang w:eastAsia="ru-RU"/>
        </w:rPr>
        <w:br/>
        <w:t>Назначение. Развитие пространственных представлений, закрепление знаний о свойствах и отличительных признаках геометрических фигур.</w:t>
      </w:r>
    </w:p>
    <w:p w:rsidR="00284AE6" w:rsidRPr="00284AE6" w:rsidRDefault="00284AE6" w:rsidP="00284AE6">
      <w:pPr>
        <w:shd w:val="clear" w:color="auto" w:fill="FDFEFE"/>
        <w:spacing w:after="0" w:line="240" w:lineRule="auto"/>
        <w:jc w:val="center"/>
        <w:rPr>
          <w:rFonts w:ascii="Arial" w:eastAsia="Times New Roman" w:hAnsi="Arial" w:cs="Arial"/>
          <w:color w:val="272727"/>
          <w:lang w:eastAsia="ru-RU"/>
        </w:rPr>
      </w:pPr>
      <w:r>
        <w:rPr>
          <w:rFonts w:ascii="Arial" w:eastAsia="Times New Roman" w:hAnsi="Arial" w:cs="Arial"/>
          <w:noProof/>
          <w:color w:val="090988"/>
          <w:lang w:eastAsia="ru-RU"/>
        </w:rPr>
        <w:drawing>
          <wp:inline distT="0" distB="0" distL="0" distR="0">
            <wp:extent cx="2062480" cy="3051810"/>
            <wp:effectExtent l="19050" t="0" r="0" b="0"/>
            <wp:docPr id="4" name="Рисунок 4" descr="http://1.bp.blogspot.com/-0ItjAtO72Ic/U9qdv7871RI/AAAAAAAAV2M/b_ax6JUBQLY/s1600/%D0%A1%D1%87%D1%91%D1%82%D0%BD%D1%8B%D0%B5-%D0%BF%D0%B0%D0%BB%D0%BE%D1%87%D0%BA%D0%B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0ItjAtO72Ic/U9qdv7871RI/AAAAAAAAV2M/b_ax6JUBQLY/s1600/%D0%A1%D1%87%D1%91%D1%82%D0%BD%D1%8B%D0%B5-%D0%BF%D0%B0%D0%BB%D0%BE%D1%87%D0%BA%D0%B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E6">
        <w:rPr>
          <w:rFonts w:ascii="Arial" w:eastAsia="Times New Roman" w:hAnsi="Arial" w:cs="Arial"/>
          <w:color w:val="272727"/>
          <w:lang w:eastAsia="ru-RU"/>
        </w:rPr>
        <w:t> </w:t>
      </w:r>
      <w:r>
        <w:rPr>
          <w:rFonts w:ascii="Arial" w:eastAsia="Times New Roman" w:hAnsi="Arial" w:cs="Arial"/>
          <w:noProof/>
          <w:color w:val="090988"/>
          <w:lang w:eastAsia="ru-RU"/>
        </w:rPr>
        <w:drawing>
          <wp:inline distT="0" distB="0" distL="0" distR="0">
            <wp:extent cx="2062480" cy="3051810"/>
            <wp:effectExtent l="19050" t="0" r="0" b="0"/>
            <wp:docPr id="5" name="Рисунок 5" descr="http://2.bp.blogspot.com/-WdRsrQHMnWw/U9qdwqw1gMI/AAAAAAAAV2U/y0962YkpQvc/s1600/%D0%A1%D1%87%D1%91%D1%82%D0%BD%D1%8B%D0%B5-%D0%BF%D0%B0%D0%BB%D0%BE%D1%87%D0%BA%D0%B82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WdRsrQHMnWw/U9qdwqw1gMI/AAAAAAAAV2U/y0962YkpQvc/s1600/%D0%A1%D1%87%D1%91%D1%82%D0%BD%D1%8B%D0%B5-%D0%BF%D0%B0%D0%BB%D0%BE%D1%87%D0%BA%D0%B82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E6" w:rsidRPr="00284AE6" w:rsidRDefault="00284AE6" w:rsidP="00284AE6">
      <w:pPr>
        <w:shd w:val="clear" w:color="auto" w:fill="FDFEFE"/>
        <w:spacing w:after="240" w:line="240" w:lineRule="auto"/>
        <w:rPr>
          <w:rFonts w:ascii="Arial" w:eastAsia="Times New Roman" w:hAnsi="Arial" w:cs="Arial"/>
          <w:color w:val="272727"/>
          <w:lang w:eastAsia="ru-RU"/>
        </w:rPr>
      </w:pPr>
    </w:p>
    <w:p w:rsidR="00273EF2" w:rsidRDefault="00273EF2"/>
    <w:p w:rsidR="007F4BE9" w:rsidRDefault="007F4BE9"/>
    <w:p w:rsidR="007F4BE9" w:rsidRDefault="007F4BE9"/>
    <w:p w:rsidR="007F4BE9" w:rsidRDefault="007F4BE9">
      <w:r>
        <w:rPr>
          <w:noProof/>
          <w:lang w:eastAsia="ru-RU"/>
        </w:rPr>
        <w:drawing>
          <wp:inline distT="0" distB="0" distL="0" distR="0">
            <wp:extent cx="5940425" cy="829948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AA" w:rsidRDefault="00786BAA"/>
    <w:p w:rsidR="00786BAA" w:rsidRDefault="00B1002C">
      <w:r>
        <w:rPr>
          <w:noProof/>
          <w:lang w:eastAsia="ru-RU"/>
        </w:rPr>
        <w:lastRenderedPageBreak/>
        <w:drawing>
          <wp:inline distT="0" distB="0" distL="0" distR="0">
            <wp:extent cx="5911850" cy="82613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BAA" w:rsidSect="00273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84AE6"/>
    <w:rsid w:val="00273EF2"/>
    <w:rsid w:val="00284AE6"/>
    <w:rsid w:val="00786BAA"/>
    <w:rsid w:val="007F4BE9"/>
    <w:rsid w:val="00B1002C"/>
    <w:rsid w:val="00EC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EF2"/>
  </w:style>
  <w:style w:type="paragraph" w:styleId="3">
    <w:name w:val="heading 3"/>
    <w:basedOn w:val="a"/>
    <w:link w:val="30"/>
    <w:uiPriority w:val="9"/>
    <w:qFormat/>
    <w:rsid w:val="00284A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4A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84AE6"/>
    <w:rPr>
      <w:color w:val="0000FF"/>
      <w:u w:val="single"/>
    </w:rPr>
  </w:style>
  <w:style w:type="character" w:customStyle="1" w:styleId="apple-tab-span">
    <w:name w:val="apple-tab-span"/>
    <w:basedOn w:val="a0"/>
    <w:rsid w:val="00284AE6"/>
  </w:style>
  <w:style w:type="character" w:customStyle="1" w:styleId="post-author">
    <w:name w:val="post-author"/>
    <w:basedOn w:val="a0"/>
    <w:rsid w:val="00284AE6"/>
  </w:style>
  <w:style w:type="character" w:customStyle="1" w:styleId="fn">
    <w:name w:val="fn"/>
    <w:basedOn w:val="a0"/>
    <w:rsid w:val="00284AE6"/>
  </w:style>
  <w:style w:type="character" w:customStyle="1" w:styleId="item-action">
    <w:name w:val="item-action"/>
    <w:basedOn w:val="a0"/>
    <w:rsid w:val="00284AE6"/>
  </w:style>
  <w:style w:type="character" w:customStyle="1" w:styleId="post-labels">
    <w:name w:val="post-labels"/>
    <w:basedOn w:val="a0"/>
    <w:rsid w:val="00284AE6"/>
  </w:style>
  <w:style w:type="paragraph" w:styleId="a4">
    <w:name w:val="Balloon Text"/>
    <w:basedOn w:val="a"/>
    <w:link w:val="a5"/>
    <w:uiPriority w:val="99"/>
    <w:semiHidden/>
    <w:unhideWhenUsed/>
    <w:rsid w:val="0028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3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83062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Yqo4rHrW4uY/U9qdo_VqVGI/AAAAAAAAV2E/LxQOnhU2RmI/s1600/%D0%BA%D0%B2%D0%B0%D0%B4%D1%80%D0%B0%D1%82-%D0%BF%D0%B0%D0%BB%D0%BE%D1%87%D0%BA%D0%B8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2.bp.blogspot.com/-WdRsrQHMnWw/U9qdwqw1gMI/AAAAAAAAV2U/y0962YkpQvc/s1600/%D0%A1%D1%87%D1%91%D1%82%D0%BD%D1%8B%D0%B5-%D0%BF%D0%B0%D0%BB%D0%BE%D1%87%D0%BA%D0%B822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3.bp.blogspot.com/-gL6t0-1tuX8/U9qdnoUdR8I/AAAAAAAAV18/STulbgDwyUw/s1600/%D1%82%D1%80%D0%B5%D1%83%D0%B3%D0%BE%D0%BB%D1%8C%D0%BD%D0%B8%D0%BA-%D0%BF%D0%B0%D0%BB%D0%BE%D1%87%D0%BA%D0%B8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hyperlink" Target="http://1.bp.blogspot.com/-0ItjAtO72Ic/U9qdv7871RI/AAAAAAAAV2M/b_ax6JUBQLY/s1600/%D0%A1%D1%87%D1%91%D1%82%D0%BD%D1%8B%D0%B5-%D0%BF%D0%B0%D0%BB%D0%BE%D1%87%D0%BA%D0%B8.jpg" TargetMode="External"/><Relationship Id="rId4" Type="http://schemas.openxmlformats.org/officeDocument/2006/relationships/hyperlink" Target="http://3.bp.blogspot.com/-sfsteZi8q6w/U9qdNAUA-JI/AAAAAAAAV10/c4bYNSFMtQ4/s1600/%D0%A1%D1%87%D1%91%D1%82%D0%BD%D1%8B%D0%B5-%D0%BF%D0%B0%D0%BB%D0%BE%D1%87%D0%BA%D0%B81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2020-04-24T17:23:00Z</dcterms:created>
  <dcterms:modified xsi:type="dcterms:W3CDTF">2020-04-25T17:37:00Z</dcterms:modified>
</cp:coreProperties>
</file>